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9BDE" w14:textId="5884660B" w:rsidR="00F41AAF" w:rsidRDefault="00FD3397" w:rsidP="00F41AAF">
      <w:pPr>
        <w:shd w:val="clear" w:color="auto" w:fill="FFFFFF" w:themeFill="background1"/>
        <w:spacing w:after="120" w:line="254" w:lineRule="auto"/>
        <w:jc w:val="center"/>
        <w:rPr>
          <w:rFonts w:ascii="Century Gothic" w:hAnsi="Century Gothic"/>
          <w:color w:val="FFFFFF" w:themeColor="background1"/>
          <w:sz w:val="5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A4B89DD" wp14:editId="68F60150">
            <wp:simplePos x="0" y="0"/>
            <wp:positionH relativeFrom="column">
              <wp:posOffset>4848225</wp:posOffset>
            </wp:positionH>
            <wp:positionV relativeFrom="paragraph">
              <wp:posOffset>405765</wp:posOffset>
            </wp:positionV>
            <wp:extent cx="723900" cy="723900"/>
            <wp:effectExtent l="0" t="0" r="0" b="0"/>
            <wp:wrapNone/>
            <wp:docPr id="5" name="Picture 5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36A1E" w14:textId="77777777" w:rsidR="003308F9" w:rsidRPr="00251876" w:rsidRDefault="00511C43" w:rsidP="003A16B0">
      <w:pPr>
        <w:shd w:val="clear" w:color="auto" w:fill="65506C"/>
        <w:spacing w:after="120" w:line="254" w:lineRule="auto"/>
        <w:rPr>
          <w:rFonts w:ascii="Century Gothic" w:hAnsi="Century Gothic"/>
          <w:color w:val="FFFFFF" w:themeColor="background1"/>
          <w:sz w:val="56"/>
        </w:rPr>
      </w:pPr>
      <w:r>
        <w:rPr>
          <w:rFonts w:ascii="Century Gothic" w:hAnsi="Century Gothic"/>
          <w:color w:val="FFFFFF" w:themeColor="background1"/>
          <w:sz w:val="56"/>
        </w:rPr>
        <w:t>Command Words</w:t>
      </w:r>
    </w:p>
    <w:p w14:paraId="524ACBE7" w14:textId="77777777" w:rsidR="00251876" w:rsidRDefault="00DA5AA5" w:rsidP="00F41AAF">
      <w:pPr>
        <w:spacing w:after="120" w:line="254" w:lineRule="auto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172A3" wp14:editId="31A7A84A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1828800" cy="733425"/>
                <wp:effectExtent l="0" t="0" r="1524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5F332C0B" w14:textId="77777777" w:rsidR="00094DF4" w:rsidRPr="00140C3D" w:rsidRDefault="00094DF4" w:rsidP="00094DF4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hd w:val="clear" w:color="auto" w:fill="FFFFFF"/>
                              </w:rPr>
                            </w:pPr>
                          </w:p>
                          <w:p w14:paraId="492D95AF" w14:textId="77777777" w:rsidR="00094DF4" w:rsidRPr="009531E1" w:rsidRDefault="005D4B6D" w:rsidP="00094DF4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5D4B6D"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  <w:t xml:space="preserve">Command Words </w:t>
                            </w:r>
                            <w:r w:rsidRPr="009531E1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are</w:t>
                            </w:r>
                            <w:r w:rsidRPr="009531E1">
                              <w:rPr>
                                <w:rFonts w:ascii="Century Gothic" w:hAnsi="Century Gothic" w:cs="Arial"/>
                                <w:b/>
                                <w:shd w:val="clear" w:color="auto" w:fill="FFFFFF"/>
                              </w:rPr>
                              <w:t xml:space="preserve"> </w:t>
                            </w:r>
                            <w:r w:rsidRPr="009531E1"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  <w:t>instructional</w:t>
                            </w:r>
                            <w:r w:rsidRPr="009531E1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, </w:t>
                            </w:r>
                            <w:r w:rsidRPr="009531E1"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  <w:t>operational</w:t>
                            </w:r>
                            <w:r w:rsidRPr="009531E1">
                              <w:rPr>
                                <w:rFonts w:ascii="Century Gothic" w:hAnsi="Century Gothic" w:cs="Arial"/>
                                <w:color w:val="65506C"/>
                                <w:shd w:val="clear" w:color="auto" w:fill="FFFFFF"/>
                              </w:rPr>
                              <w:t xml:space="preserve"> </w:t>
                            </w:r>
                            <w:r w:rsidRPr="009531E1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or </w:t>
                            </w:r>
                            <w:r w:rsidRPr="009531E1"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  <w:t>task</w:t>
                            </w:r>
                            <w:r w:rsidRPr="009531E1">
                              <w:rPr>
                                <w:rFonts w:ascii="Century Gothic" w:hAnsi="Century Gothic" w:cs="Arial"/>
                                <w:color w:val="65506C"/>
                                <w:shd w:val="clear" w:color="auto" w:fill="FFFFFF"/>
                              </w:rPr>
                              <w:t> </w:t>
                            </w:r>
                            <w:r w:rsidRPr="009531E1">
                              <w:rPr>
                                <w:rFonts w:ascii="Century Gothic" w:hAnsi="Century Gothic" w:cs="Arial"/>
                                <w:bCs/>
                                <w:shd w:val="clear" w:color="auto" w:fill="FFFFFF"/>
                              </w:rPr>
                              <w:t>words</w:t>
                            </w:r>
                            <w:r w:rsidRPr="005D4B6D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 xml:space="preserve">. </w:t>
                            </w:r>
                            <w:r w:rsidRPr="009531E1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They give you guidance as to how to answer an academic question</w:t>
                            </w:r>
                            <w:r w:rsidRPr="009531E1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72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2.3pt;width:2in;height:57.75pt;z-index:2516705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" filled="f" strokecolor="#65506c" strokeweight="2pt">
                <v:stroke linestyle="thickThin"/>
                <v:textbox>
                  <w:txbxContent>
                    <w:p w14:paraId="5F332C0B" w14:textId="77777777" w:rsidR="00094DF4" w:rsidRPr="00140C3D" w:rsidRDefault="00094DF4" w:rsidP="00094DF4">
                      <w:pPr>
                        <w:spacing w:after="0" w:line="254" w:lineRule="auto"/>
                        <w:jc w:val="both"/>
                        <w:rPr>
                          <w:rFonts w:ascii="Century Gothic" w:hAnsi="Century Gothic" w:cs="Arial"/>
                          <w:color w:val="000000"/>
                          <w:sz w:val="18"/>
                          <w:shd w:val="clear" w:color="auto" w:fill="FFFFFF"/>
                        </w:rPr>
                      </w:pPr>
                    </w:p>
                    <w:p w14:paraId="492D95AF" w14:textId="77777777" w:rsidR="00094DF4" w:rsidRPr="009531E1" w:rsidRDefault="005D4B6D" w:rsidP="00094DF4">
                      <w:pPr>
                        <w:spacing w:after="0" w:line="254" w:lineRule="auto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  <w:r w:rsidRPr="005D4B6D"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  <w:t xml:space="preserve">Command Words </w:t>
                      </w:r>
                      <w:r w:rsidRPr="009531E1">
                        <w:rPr>
                          <w:rFonts w:ascii="Century Gothic" w:hAnsi="Century Gothic" w:cs="Arial"/>
                          <w:shd w:val="clear" w:color="auto" w:fill="FFFFFF"/>
                        </w:rPr>
                        <w:t>are</w:t>
                      </w:r>
                      <w:r w:rsidRPr="009531E1">
                        <w:rPr>
                          <w:rFonts w:ascii="Century Gothic" w:hAnsi="Century Gothic" w:cs="Arial"/>
                          <w:b/>
                          <w:shd w:val="clear" w:color="auto" w:fill="FFFFFF"/>
                        </w:rPr>
                        <w:t xml:space="preserve"> </w:t>
                      </w:r>
                      <w:r w:rsidRPr="009531E1"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  <w:t>instructional</w:t>
                      </w:r>
                      <w:r w:rsidRPr="009531E1">
                        <w:rPr>
                          <w:rFonts w:ascii="Century Gothic" w:hAnsi="Century Gothic" w:cs="Arial"/>
                          <w:shd w:val="clear" w:color="auto" w:fill="FFFFFF"/>
                        </w:rPr>
                        <w:t xml:space="preserve">, </w:t>
                      </w:r>
                      <w:r w:rsidRPr="009531E1"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  <w:t>operational</w:t>
                      </w:r>
                      <w:r w:rsidRPr="009531E1">
                        <w:rPr>
                          <w:rFonts w:ascii="Century Gothic" w:hAnsi="Century Gothic" w:cs="Arial"/>
                          <w:color w:val="65506C"/>
                          <w:shd w:val="clear" w:color="auto" w:fill="FFFFFF"/>
                        </w:rPr>
                        <w:t xml:space="preserve"> </w:t>
                      </w:r>
                      <w:r w:rsidRPr="009531E1">
                        <w:rPr>
                          <w:rFonts w:ascii="Century Gothic" w:hAnsi="Century Gothic" w:cs="Arial"/>
                          <w:shd w:val="clear" w:color="auto" w:fill="FFFFFF"/>
                        </w:rPr>
                        <w:t xml:space="preserve">or </w:t>
                      </w:r>
                      <w:r w:rsidRPr="009531E1"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  <w:t>task</w:t>
                      </w:r>
                      <w:r w:rsidRPr="009531E1">
                        <w:rPr>
                          <w:rFonts w:ascii="Century Gothic" w:hAnsi="Century Gothic" w:cs="Arial"/>
                          <w:color w:val="65506C"/>
                          <w:shd w:val="clear" w:color="auto" w:fill="FFFFFF"/>
                        </w:rPr>
                        <w:t> </w:t>
                      </w:r>
                      <w:r w:rsidRPr="009531E1">
                        <w:rPr>
                          <w:rFonts w:ascii="Century Gothic" w:hAnsi="Century Gothic" w:cs="Arial"/>
                          <w:bCs/>
                          <w:shd w:val="clear" w:color="auto" w:fill="FFFFFF"/>
                        </w:rPr>
                        <w:t>words</w:t>
                      </w:r>
                      <w:r w:rsidRPr="005D4B6D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 xml:space="preserve">. </w:t>
                      </w:r>
                      <w:r w:rsidRPr="009531E1">
                        <w:rPr>
                          <w:rFonts w:ascii="Century Gothic" w:hAnsi="Century Gothic" w:cs="Arial"/>
                          <w:shd w:val="clear" w:color="auto" w:fill="FFFFFF"/>
                        </w:rPr>
                        <w:t>They give you guidance as to how to answer an academic question</w:t>
                      </w:r>
                      <w:r w:rsidRPr="009531E1">
                        <w:rPr>
                          <w:rFonts w:ascii="Arial" w:hAnsi="Arial" w:cs="Arial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7D2FF1" w14:textId="77777777" w:rsidR="003A16B0" w:rsidRDefault="003A16B0" w:rsidP="00F41AAF">
      <w:pPr>
        <w:spacing w:after="120" w:line="254" w:lineRule="auto"/>
        <w:jc w:val="both"/>
        <w:rPr>
          <w:rFonts w:ascii="Century Gothic" w:hAnsi="Century Gothic"/>
          <w:color w:val="3B3E4D"/>
          <w:szCs w:val="24"/>
        </w:rPr>
      </w:pPr>
    </w:p>
    <w:p w14:paraId="4FA4EDEB" w14:textId="77777777" w:rsidR="00FD602E" w:rsidRDefault="00FD602E" w:rsidP="00FD602E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Example:</w:t>
      </w:r>
    </w:p>
    <w:p w14:paraId="05482126" w14:textId="36FC4B31" w:rsidR="00FD602E" w:rsidRDefault="003715B1" w:rsidP="00FD602E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FE6E5" wp14:editId="6ACD8965">
                <wp:simplePos x="0" y="0"/>
                <wp:positionH relativeFrom="margin">
                  <wp:posOffset>2009775</wp:posOffset>
                </wp:positionH>
                <wp:positionV relativeFrom="paragraph">
                  <wp:posOffset>13335</wp:posOffset>
                </wp:positionV>
                <wp:extent cx="1895475" cy="10287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2870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19050">
                          <a:solidFill>
                            <a:srgbClr val="65506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E867A2E" w14:textId="77777777" w:rsidR="00FD602E" w:rsidRPr="009531E1" w:rsidRDefault="00FD602E" w:rsidP="009531E1">
                            <w:pPr>
                              <w:pStyle w:val="NormalWeb"/>
                              <w:shd w:val="clear" w:color="auto" w:fill="65506C"/>
                              <w:spacing w:line="254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5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>Analyse</w:t>
                            </w:r>
                            <w:r w:rsidRPr="009531E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the impact of quality management on business development, giving examples within your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E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58.25pt;margin-top:1.05pt;width:149.2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" fillcolor="#65506c" strokecolor="#65506c" strokeweight="1.5pt">
                <v:stroke dashstyle="3 1"/>
                <v:textbox>
                  <w:txbxContent>
                    <w:p w14:paraId="0E867A2E" w14:textId="77777777" w:rsidR="00FD602E" w:rsidRPr="009531E1" w:rsidRDefault="00FD602E" w:rsidP="009531E1">
                      <w:pPr>
                        <w:pStyle w:val="NormalWeb"/>
                        <w:shd w:val="clear" w:color="auto" w:fill="65506C"/>
                        <w:spacing w:line="254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531E1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>Analyse</w:t>
                      </w:r>
                      <w:r w:rsidRPr="009531E1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the impact of quality management on business development, giving examples within your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2C5AF0" w14:textId="14533E1A" w:rsidR="00FD602E" w:rsidRDefault="003715B1" w:rsidP="00FD602E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892E9" wp14:editId="691A1FA3">
                <wp:simplePos x="0" y="0"/>
                <wp:positionH relativeFrom="margin">
                  <wp:posOffset>4312285</wp:posOffset>
                </wp:positionH>
                <wp:positionV relativeFrom="paragraph">
                  <wp:posOffset>14605</wp:posOffset>
                </wp:positionV>
                <wp:extent cx="1228725" cy="828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65506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FD18075" w14:textId="77777777" w:rsidR="00FD602E" w:rsidRPr="00AA0523" w:rsidRDefault="00FD602E" w:rsidP="00FD602E">
                            <w:pPr>
                              <w:jc w:val="center"/>
                              <w:rPr>
                                <w:rFonts w:ascii="Century Gothic" w:hAnsi="Century Gothic"/>
                                <w:color w:val="65506C"/>
                              </w:rPr>
                            </w:pPr>
                            <w:r w:rsidRPr="00AA0523">
                              <w:rPr>
                                <w:rFonts w:ascii="Century Gothic" w:hAnsi="Century Gothic"/>
                                <w:color w:val="65506C"/>
                              </w:rPr>
                              <w:t>The learner should support their answer with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92E9" id="Text Box 3" o:spid="_x0000_s1028" type="#_x0000_t202" style="position:absolute;left:0;text-align:left;margin-left:339.55pt;margin-top:1.15pt;width:96.7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" fillcolor="white [3201]" strokecolor="#65506c" strokeweight="1.5pt">
                <v:stroke dashstyle="3 1"/>
                <v:textbox>
                  <w:txbxContent>
                    <w:p w14:paraId="0FD18075" w14:textId="77777777" w:rsidR="00FD602E" w:rsidRPr="00AA0523" w:rsidRDefault="00FD602E" w:rsidP="00FD602E">
                      <w:pPr>
                        <w:jc w:val="center"/>
                        <w:rPr>
                          <w:rFonts w:ascii="Century Gothic" w:hAnsi="Century Gothic"/>
                          <w:color w:val="65506C"/>
                        </w:rPr>
                      </w:pPr>
                      <w:r w:rsidRPr="00AA0523">
                        <w:rPr>
                          <w:rFonts w:ascii="Century Gothic" w:hAnsi="Century Gothic"/>
                          <w:color w:val="65506C"/>
                        </w:rPr>
                        <w:t>The learner should support their answer with examples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FF926" wp14:editId="556738EC">
                <wp:simplePos x="0" y="0"/>
                <wp:positionH relativeFrom="column">
                  <wp:posOffset>1628775</wp:posOffset>
                </wp:positionH>
                <wp:positionV relativeFrom="paragraph">
                  <wp:posOffset>45720</wp:posOffset>
                </wp:positionV>
                <wp:extent cx="314325" cy="285750"/>
                <wp:effectExtent l="0" t="38100" r="4762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85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65506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F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28.25pt;margin-top:3.6pt;width:24.75pt;height:22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" strokecolor="#65506c" strokeweight="2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AFD8E" wp14:editId="18BAC040">
                <wp:simplePos x="0" y="0"/>
                <wp:positionH relativeFrom="column">
                  <wp:posOffset>590550</wp:posOffset>
                </wp:positionH>
                <wp:positionV relativeFrom="paragraph">
                  <wp:posOffset>167640</wp:posOffset>
                </wp:positionV>
                <wp:extent cx="1019175" cy="457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65506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99F95D7" w14:textId="77777777" w:rsidR="00FD602E" w:rsidRPr="00AA0523" w:rsidRDefault="00FD602E" w:rsidP="00FD60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5506C"/>
                              </w:rPr>
                            </w:pPr>
                            <w:r w:rsidRPr="00AA0523">
                              <w:rPr>
                                <w:rFonts w:ascii="Century Gothic" w:hAnsi="Century Gothic"/>
                                <w:b/>
                                <w:color w:val="65506C"/>
                              </w:rPr>
                              <w:t>Command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FD8E" id="Text Box 7" o:spid="_x0000_s1029" type="#_x0000_t202" style="position:absolute;left:0;text-align:left;margin-left:46.5pt;margin-top:13.2pt;width:80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" fillcolor="white [3201]" strokecolor="#65506c" strokeweight="1.5pt">
                <v:stroke dashstyle="3 1"/>
                <v:textbox>
                  <w:txbxContent>
                    <w:p w14:paraId="099F95D7" w14:textId="77777777" w:rsidR="00FD602E" w:rsidRPr="00AA0523" w:rsidRDefault="00FD602E" w:rsidP="00FD602E">
                      <w:pPr>
                        <w:jc w:val="center"/>
                        <w:rPr>
                          <w:rFonts w:ascii="Century Gothic" w:hAnsi="Century Gothic"/>
                          <w:b/>
                          <w:color w:val="65506C"/>
                        </w:rPr>
                      </w:pPr>
                      <w:r w:rsidRPr="00AA0523">
                        <w:rPr>
                          <w:rFonts w:ascii="Century Gothic" w:hAnsi="Century Gothic"/>
                          <w:b/>
                          <w:color w:val="65506C"/>
                        </w:rPr>
                        <w:t>Command Word</w:t>
                      </w:r>
                    </w:p>
                  </w:txbxContent>
                </v:textbox>
              </v:shape>
            </w:pict>
          </mc:Fallback>
        </mc:AlternateContent>
      </w:r>
    </w:p>
    <w:p w14:paraId="2FA98281" w14:textId="761EBD5B" w:rsidR="00FD602E" w:rsidRDefault="00FD602E" w:rsidP="00FD602E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</w:p>
    <w:p w14:paraId="1500561F" w14:textId="64649CFD" w:rsidR="00FD602E" w:rsidRDefault="003715B1" w:rsidP="00FD602E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5A4E4" wp14:editId="6E10098C">
                <wp:simplePos x="0" y="0"/>
                <wp:positionH relativeFrom="column">
                  <wp:posOffset>3961765</wp:posOffset>
                </wp:positionH>
                <wp:positionV relativeFrom="paragraph">
                  <wp:posOffset>102235</wp:posOffset>
                </wp:positionV>
                <wp:extent cx="276225" cy="45719"/>
                <wp:effectExtent l="19050" t="57150" r="28575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65506C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F8BD" id="Straight Arrow Connector 12" o:spid="_x0000_s1026" type="#_x0000_t32" style="position:absolute;margin-left:311.95pt;margin-top:8.05pt;width:21.75pt;height:3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" strokecolor="#65506c" strokeweight="2pt">
                <v:stroke endarrow="block" joinstyle="miter"/>
              </v:shape>
            </w:pict>
          </mc:Fallback>
        </mc:AlternateContent>
      </w:r>
    </w:p>
    <w:p w14:paraId="48F4B323" w14:textId="77777777" w:rsidR="00FD602E" w:rsidRDefault="00FD602E" w:rsidP="00FD602E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</w:p>
    <w:p w14:paraId="6E891151" w14:textId="0869F83B" w:rsidR="00FD602E" w:rsidRDefault="00FD602E" w:rsidP="00FD602E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</w:p>
    <w:p w14:paraId="1B6A34D5" w14:textId="77777777" w:rsidR="00FD602E" w:rsidRDefault="00FD602E" w:rsidP="00F41AAF">
      <w:pPr>
        <w:spacing w:after="120" w:line="254" w:lineRule="auto"/>
        <w:jc w:val="both"/>
        <w:rPr>
          <w:rFonts w:ascii="Century Gothic" w:hAnsi="Century Gothic"/>
          <w:color w:val="3B3E4D"/>
          <w:szCs w:val="24"/>
        </w:rPr>
      </w:pPr>
    </w:p>
    <w:p w14:paraId="56E842D9" w14:textId="77777777" w:rsidR="005D4B6D" w:rsidRDefault="005D4B6D" w:rsidP="00F41AAF">
      <w:pPr>
        <w:spacing w:after="120" w:line="254" w:lineRule="auto"/>
        <w:jc w:val="both"/>
        <w:rPr>
          <w:rFonts w:ascii="Century Gothic" w:hAnsi="Century Gothic"/>
          <w:color w:val="3B3E4D"/>
          <w:szCs w:val="24"/>
        </w:rPr>
      </w:pPr>
      <w:r>
        <w:rPr>
          <w:rFonts w:ascii="Century Gothic" w:hAnsi="Century Gothic"/>
          <w:color w:val="3B3E4D"/>
          <w:szCs w:val="24"/>
        </w:rPr>
        <w:t xml:space="preserve">Some commonly used </w:t>
      </w:r>
      <w:r w:rsidRPr="00FD602E">
        <w:rPr>
          <w:rFonts w:ascii="Century Gothic" w:hAnsi="Century Gothic"/>
          <w:b/>
          <w:color w:val="3B3E4D"/>
          <w:szCs w:val="24"/>
        </w:rPr>
        <w:t>Command Words</w:t>
      </w:r>
      <w:r>
        <w:rPr>
          <w:rFonts w:ascii="Century Gothic" w:hAnsi="Century Gothic"/>
          <w:color w:val="3B3E4D"/>
          <w:szCs w:val="24"/>
        </w:rPr>
        <w:t xml:space="preserve"> and their meanings:</w:t>
      </w:r>
    </w:p>
    <w:tbl>
      <w:tblPr>
        <w:tblStyle w:val="TableGrid"/>
        <w:tblpPr w:leftFromText="180" w:rightFromText="180" w:vertAnchor="text" w:horzAnchor="margin" w:tblpY="286"/>
        <w:tblW w:w="0" w:type="auto"/>
        <w:tblBorders>
          <w:top w:val="single" w:sz="2" w:space="0" w:color="65506C"/>
          <w:left w:val="single" w:sz="2" w:space="0" w:color="65506C"/>
          <w:bottom w:val="single" w:sz="2" w:space="0" w:color="FFFFFF" w:themeColor="background1"/>
          <w:right w:val="single" w:sz="2" w:space="0" w:color="65506C"/>
          <w:insideH w:val="single" w:sz="2" w:space="0" w:color="65506C"/>
          <w:insideV w:val="single" w:sz="2" w:space="0" w:color="65506C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8F0DD7" w14:paraId="1439DFC5" w14:textId="77777777" w:rsidTr="009531E1">
        <w:tc>
          <w:tcPr>
            <w:tcW w:w="2405" w:type="dxa"/>
            <w:shd w:val="clear" w:color="auto" w:fill="BBACC0"/>
          </w:tcPr>
          <w:p w14:paraId="27595B85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ANALYSE</w:t>
            </w:r>
          </w:p>
        </w:tc>
        <w:tc>
          <w:tcPr>
            <w:tcW w:w="6611" w:type="dxa"/>
            <w:shd w:val="clear" w:color="auto" w:fill="auto"/>
          </w:tcPr>
          <w:p w14:paraId="2A18CB3E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Separate information into components and identify their characteristics</w:t>
            </w:r>
          </w:p>
        </w:tc>
      </w:tr>
      <w:tr w:rsidR="005D4B6D" w14:paraId="18474AB0" w14:textId="77777777" w:rsidTr="009531E1">
        <w:tc>
          <w:tcPr>
            <w:tcW w:w="2405" w:type="dxa"/>
            <w:shd w:val="clear" w:color="auto" w:fill="BBACC0"/>
          </w:tcPr>
          <w:p w14:paraId="0B4A3EAB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ANNOTATE</w:t>
            </w:r>
          </w:p>
        </w:tc>
        <w:tc>
          <w:tcPr>
            <w:tcW w:w="6611" w:type="dxa"/>
          </w:tcPr>
          <w:p w14:paraId="3A52DF24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Add notation or labelling into a graph, diagram or other drawing</w:t>
            </w:r>
          </w:p>
        </w:tc>
      </w:tr>
      <w:tr w:rsidR="008F0DD7" w14:paraId="606931BA" w14:textId="77777777" w:rsidTr="009531E1">
        <w:tc>
          <w:tcPr>
            <w:tcW w:w="2405" w:type="dxa"/>
            <w:shd w:val="clear" w:color="auto" w:fill="BBACC0"/>
          </w:tcPr>
          <w:p w14:paraId="0208F6EA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APPLY</w:t>
            </w:r>
          </w:p>
        </w:tc>
        <w:tc>
          <w:tcPr>
            <w:tcW w:w="6611" w:type="dxa"/>
            <w:shd w:val="clear" w:color="auto" w:fill="auto"/>
          </w:tcPr>
          <w:p w14:paraId="2CF53298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Put into effect in a recognised way</w:t>
            </w:r>
          </w:p>
          <w:p w14:paraId="55A2C4EA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4783CDD8" w14:textId="77777777" w:rsidTr="009531E1">
        <w:tc>
          <w:tcPr>
            <w:tcW w:w="2405" w:type="dxa"/>
            <w:shd w:val="clear" w:color="auto" w:fill="BBACC0"/>
          </w:tcPr>
          <w:p w14:paraId="3EA59BEA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ARGUE</w:t>
            </w:r>
          </w:p>
        </w:tc>
        <w:tc>
          <w:tcPr>
            <w:tcW w:w="6611" w:type="dxa"/>
            <w:shd w:val="clear" w:color="auto" w:fill="auto"/>
          </w:tcPr>
          <w:p w14:paraId="725B36B2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Present a reasoned case</w:t>
            </w:r>
          </w:p>
          <w:p w14:paraId="304E50F0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8F0DD7" w14:paraId="3E1177F3" w14:textId="77777777" w:rsidTr="009531E1">
        <w:tc>
          <w:tcPr>
            <w:tcW w:w="2405" w:type="dxa"/>
            <w:shd w:val="clear" w:color="auto" w:fill="BBACC0"/>
          </w:tcPr>
          <w:p w14:paraId="267CBC53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ASSESS</w:t>
            </w:r>
          </w:p>
        </w:tc>
        <w:tc>
          <w:tcPr>
            <w:tcW w:w="6611" w:type="dxa"/>
            <w:shd w:val="clear" w:color="auto" w:fill="auto"/>
          </w:tcPr>
          <w:p w14:paraId="1A51825D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Make an informed judgement</w:t>
            </w:r>
          </w:p>
          <w:p w14:paraId="4402E4D4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65626595" w14:textId="77777777" w:rsidTr="009531E1">
        <w:tc>
          <w:tcPr>
            <w:tcW w:w="2405" w:type="dxa"/>
            <w:shd w:val="clear" w:color="auto" w:fill="BBACC0"/>
          </w:tcPr>
          <w:p w14:paraId="3F338470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CALCULATE</w:t>
            </w:r>
          </w:p>
        </w:tc>
        <w:tc>
          <w:tcPr>
            <w:tcW w:w="6611" w:type="dxa"/>
            <w:shd w:val="clear" w:color="auto" w:fill="auto"/>
          </w:tcPr>
          <w:p w14:paraId="366C8A64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Work out the value of something</w:t>
            </w:r>
          </w:p>
          <w:p w14:paraId="7D05DFAA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1F09229D" w14:textId="77777777" w:rsidTr="009531E1">
        <w:tc>
          <w:tcPr>
            <w:tcW w:w="2405" w:type="dxa"/>
            <w:shd w:val="clear" w:color="auto" w:fill="BBACC0"/>
          </w:tcPr>
          <w:p w14:paraId="0ADFE378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COMMENT</w:t>
            </w:r>
          </w:p>
        </w:tc>
        <w:tc>
          <w:tcPr>
            <w:tcW w:w="6611" w:type="dxa"/>
          </w:tcPr>
          <w:p w14:paraId="4A261A01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Present an informed comment</w:t>
            </w:r>
          </w:p>
          <w:p w14:paraId="32C08709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1FC88723" w14:textId="77777777" w:rsidTr="009531E1">
        <w:tc>
          <w:tcPr>
            <w:tcW w:w="2405" w:type="dxa"/>
            <w:shd w:val="clear" w:color="auto" w:fill="BBACC0"/>
          </w:tcPr>
          <w:p w14:paraId="3C81994F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COMPARE</w:t>
            </w:r>
          </w:p>
        </w:tc>
        <w:tc>
          <w:tcPr>
            <w:tcW w:w="6611" w:type="dxa"/>
          </w:tcPr>
          <w:p w14:paraId="52E32EFC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Identify similarities and/or differences</w:t>
            </w:r>
          </w:p>
          <w:p w14:paraId="708E57BB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4DD6C3F9" w14:textId="77777777" w:rsidTr="009531E1">
        <w:tc>
          <w:tcPr>
            <w:tcW w:w="2405" w:type="dxa"/>
            <w:shd w:val="clear" w:color="auto" w:fill="BBACC0"/>
          </w:tcPr>
          <w:p w14:paraId="6AF51A43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COMPLETE</w:t>
            </w:r>
          </w:p>
        </w:tc>
        <w:tc>
          <w:tcPr>
            <w:tcW w:w="6611" w:type="dxa"/>
          </w:tcPr>
          <w:p w14:paraId="57FD604B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Finish a task by adding to given information</w:t>
            </w:r>
          </w:p>
          <w:p w14:paraId="2E640313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0039AD68" w14:textId="77777777" w:rsidTr="009531E1">
        <w:tc>
          <w:tcPr>
            <w:tcW w:w="2405" w:type="dxa"/>
            <w:shd w:val="clear" w:color="auto" w:fill="BBACC0"/>
          </w:tcPr>
          <w:p w14:paraId="4328F9A7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CONSIDER</w:t>
            </w:r>
          </w:p>
        </w:tc>
        <w:tc>
          <w:tcPr>
            <w:tcW w:w="6611" w:type="dxa"/>
          </w:tcPr>
          <w:p w14:paraId="15FE5F7A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Review and respond to given information</w:t>
            </w:r>
          </w:p>
          <w:p w14:paraId="5AA17CB2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6F9CBDBA" w14:textId="77777777" w:rsidTr="009531E1">
        <w:tc>
          <w:tcPr>
            <w:tcW w:w="2405" w:type="dxa"/>
            <w:shd w:val="clear" w:color="auto" w:fill="BBACC0"/>
          </w:tcPr>
          <w:p w14:paraId="3FBE221C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CONTRAST</w:t>
            </w:r>
          </w:p>
        </w:tc>
        <w:tc>
          <w:tcPr>
            <w:tcW w:w="6611" w:type="dxa"/>
          </w:tcPr>
          <w:p w14:paraId="7C2F4FE8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Identify differences</w:t>
            </w:r>
          </w:p>
          <w:p w14:paraId="3E19674D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0DDEBA09" w14:textId="77777777" w:rsidTr="009531E1">
        <w:tc>
          <w:tcPr>
            <w:tcW w:w="2405" w:type="dxa"/>
            <w:shd w:val="clear" w:color="auto" w:fill="BBACC0"/>
          </w:tcPr>
          <w:p w14:paraId="6B2770B8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CRITICISE</w:t>
            </w:r>
          </w:p>
        </w:tc>
        <w:tc>
          <w:tcPr>
            <w:tcW w:w="6611" w:type="dxa"/>
          </w:tcPr>
          <w:p w14:paraId="631C2F43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Access worth against explicit expectations</w:t>
            </w:r>
          </w:p>
          <w:p w14:paraId="4B4E173F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104B6E8D" w14:textId="77777777" w:rsidTr="009531E1">
        <w:tc>
          <w:tcPr>
            <w:tcW w:w="2405" w:type="dxa"/>
            <w:shd w:val="clear" w:color="auto" w:fill="BBACC0"/>
          </w:tcPr>
          <w:p w14:paraId="34939F32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DEBATE</w:t>
            </w:r>
          </w:p>
        </w:tc>
        <w:tc>
          <w:tcPr>
            <w:tcW w:w="6611" w:type="dxa"/>
          </w:tcPr>
          <w:p w14:paraId="1E4F1649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Present different perspectives on an issue</w:t>
            </w:r>
          </w:p>
          <w:p w14:paraId="5B16AF2E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70E7319C" w14:textId="77777777" w:rsidTr="009531E1">
        <w:tc>
          <w:tcPr>
            <w:tcW w:w="2405" w:type="dxa"/>
            <w:tcBorders>
              <w:bottom w:val="single" w:sz="2" w:space="0" w:color="65506C"/>
            </w:tcBorders>
            <w:shd w:val="clear" w:color="auto" w:fill="BBACC0"/>
          </w:tcPr>
          <w:p w14:paraId="38DCCDD9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DEDUCE</w:t>
            </w:r>
          </w:p>
        </w:tc>
        <w:tc>
          <w:tcPr>
            <w:tcW w:w="6611" w:type="dxa"/>
            <w:tcBorders>
              <w:bottom w:val="single" w:sz="2" w:space="0" w:color="65506C"/>
            </w:tcBorders>
          </w:tcPr>
          <w:p w14:paraId="09D1C145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Draw conclusions from information provided</w:t>
            </w:r>
          </w:p>
          <w:p w14:paraId="4EF039D3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69F5B39E" w14:textId="77777777" w:rsidTr="009531E1">
        <w:tc>
          <w:tcPr>
            <w:tcW w:w="2405" w:type="dxa"/>
            <w:tcBorders>
              <w:bottom w:val="single" w:sz="4" w:space="0" w:color="auto"/>
            </w:tcBorders>
            <w:shd w:val="clear" w:color="auto" w:fill="BBACC0"/>
          </w:tcPr>
          <w:p w14:paraId="70672554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DEFINE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40100ADE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Specify meaning</w:t>
            </w:r>
          </w:p>
          <w:p w14:paraId="427DAA29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100F129C" w14:textId="77777777" w:rsidTr="009531E1">
        <w:tc>
          <w:tcPr>
            <w:tcW w:w="2405" w:type="dxa"/>
            <w:tcBorders>
              <w:top w:val="single" w:sz="4" w:space="0" w:color="auto"/>
            </w:tcBorders>
            <w:shd w:val="clear" w:color="auto" w:fill="BBACC0"/>
          </w:tcPr>
          <w:p w14:paraId="11F8B49B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lastRenderedPageBreak/>
              <w:t>DESCRIBE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14:paraId="0D35499F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Give an account of</w:t>
            </w:r>
          </w:p>
          <w:p w14:paraId="50560BCA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0A12841E" w14:textId="77777777" w:rsidTr="009531E1">
        <w:tc>
          <w:tcPr>
            <w:tcW w:w="2405" w:type="dxa"/>
            <w:shd w:val="clear" w:color="auto" w:fill="BBACC0"/>
          </w:tcPr>
          <w:p w14:paraId="2D49B66D" w14:textId="77777777" w:rsidR="005D4B6D" w:rsidRPr="008F0DD7" w:rsidRDefault="005D4B6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DETERMINE</w:t>
            </w:r>
          </w:p>
        </w:tc>
        <w:tc>
          <w:tcPr>
            <w:tcW w:w="6611" w:type="dxa"/>
          </w:tcPr>
          <w:p w14:paraId="7FE83F92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Use given data or information to obtain an answer</w:t>
            </w:r>
          </w:p>
          <w:p w14:paraId="0BDBCB4A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783F92F9" w14:textId="77777777" w:rsidTr="009531E1">
        <w:tc>
          <w:tcPr>
            <w:tcW w:w="2405" w:type="dxa"/>
            <w:shd w:val="clear" w:color="auto" w:fill="BBACC0"/>
          </w:tcPr>
          <w:p w14:paraId="03632927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DEVELOP</w:t>
            </w:r>
          </w:p>
        </w:tc>
        <w:tc>
          <w:tcPr>
            <w:tcW w:w="6611" w:type="dxa"/>
          </w:tcPr>
          <w:p w14:paraId="0E2E5DC4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Take forward or build upon given information</w:t>
            </w:r>
          </w:p>
          <w:p w14:paraId="23CFDC35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232DF170" w14:textId="77777777" w:rsidTr="009531E1">
        <w:tc>
          <w:tcPr>
            <w:tcW w:w="2405" w:type="dxa"/>
            <w:tcBorders>
              <w:bottom w:val="single" w:sz="4" w:space="0" w:color="65506C"/>
            </w:tcBorders>
            <w:shd w:val="clear" w:color="auto" w:fill="BBACC0"/>
          </w:tcPr>
          <w:p w14:paraId="39F663BA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DISCUSS</w:t>
            </w:r>
          </w:p>
        </w:tc>
        <w:tc>
          <w:tcPr>
            <w:tcW w:w="6611" w:type="dxa"/>
            <w:tcBorders>
              <w:bottom w:val="single" w:sz="4" w:space="0" w:color="65506C"/>
            </w:tcBorders>
          </w:tcPr>
          <w:p w14:paraId="3C5CA76B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Present key points</w:t>
            </w:r>
          </w:p>
          <w:p w14:paraId="498F8D56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01087FF8" w14:textId="77777777" w:rsidTr="009531E1">
        <w:tc>
          <w:tcPr>
            <w:tcW w:w="2405" w:type="dxa"/>
            <w:tcBorders>
              <w:top w:val="single" w:sz="4" w:space="0" w:color="65506C"/>
              <w:left w:val="single" w:sz="4" w:space="0" w:color="65506C"/>
              <w:bottom w:val="single" w:sz="4" w:space="0" w:color="65506C"/>
              <w:right w:val="single" w:sz="4" w:space="0" w:color="65506C"/>
            </w:tcBorders>
            <w:shd w:val="clear" w:color="auto" w:fill="BBACC0"/>
          </w:tcPr>
          <w:p w14:paraId="34941D52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DISTINGUISH</w:t>
            </w:r>
          </w:p>
        </w:tc>
        <w:tc>
          <w:tcPr>
            <w:tcW w:w="6611" w:type="dxa"/>
            <w:tcBorders>
              <w:top w:val="single" w:sz="4" w:space="0" w:color="65506C"/>
              <w:left w:val="single" w:sz="4" w:space="0" w:color="65506C"/>
              <w:bottom w:val="single" w:sz="4" w:space="0" w:color="65506C"/>
              <w:right w:val="single" w:sz="4" w:space="0" w:color="65506C"/>
            </w:tcBorders>
          </w:tcPr>
          <w:p w14:paraId="31359F24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List the differences between different items</w:t>
            </w:r>
          </w:p>
          <w:p w14:paraId="71270570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0C65B496" w14:textId="77777777" w:rsidTr="009531E1">
        <w:tc>
          <w:tcPr>
            <w:tcW w:w="2405" w:type="dxa"/>
            <w:tcBorders>
              <w:top w:val="single" w:sz="4" w:space="0" w:color="65506C"/>
            </w:tcBorders>
            <w:shd w:val="clear" w:color="auto" w:fill="BBACC0"/>
          </w:tcPr>
          <w:p w14:paraId="3E21FE52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ESTIMATE</w:t>
            </w:r>
          </w:p>
        </w:tc>
        <w:tc>
          <w:tcPr>
            <w:tcW w:w="6611" w:type="dxa"/>
            <w:tcBorders>
              <w:top w:val="single" w:sz="4" w:space="0" w:color="65506C"/>
            </w:tcBorders>
          </w:tcPr>
          <w:p w14:paraId="39267698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Assign an approximate value</w:t>
            </w:r>
          </w:p>
          <w:p w14:paraId="13A06C41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152F0061" w14:textId="77777777" w:rsidTr="009531E1">
        <w:tc>
          <w:tcPr>
            <w:tcW w:w="2405" w:type="dxa"/>
            <w:shd w:val="clear" w:color="auto" w:fill="BBACC0"/>
          </w:tcPr>
          <w:p w14:paraId="34CD9019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EVALUATE</w:t>
            </w:r>
          </w:p>
        </w:tc>
        <w:tc>
          <w:tcPr>
            <w:tcW w:w="6611" w:type="dxa"/>
          </w:tcPr>
          <w:p w14:paraId="4D1DCC00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Judge from available evidence</w:t>
            </w:r>
          </w:p>
          <w:p w14:paraId="0B27E954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7E50CBAB" w14:textId="77777777" w:rsidTr="009531E1">
        <w:tc>
          <w:tcPr>
            <w:tcW w:w="2405" w:type="dxa"/>
            <w:shd w:val="clear" w:color="auto" w:fill="BBACC0"/>
          </w:tcPr>
          <w:p w14:paraId="472E39F1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EXPLAIN</w:t>
            </w:r>
          </w:p>
        </w:tc>
        <w:tc>
          <w:tcPr>
            <w:tcW w:w="6611" w:type="dxa"/>
          </w:tcPr>
          <w:p w14:paraId="5371AEF0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Give reasons</w:t>
            </w:r>
          </w:p>
          <w:p w14:paraId="4B51059A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234356FE" w14:textId="77777777" w:rsidTr="009531E1">
        <w:tc>
          <w:tcPr>
            <w:tcW w:w="2405" w:type="dxa"/>
            <w:shd w:val="clear" w:color="auto" w:fill="BBACC0"/>
          </w:tcPr>
          <w:p w14:paraId="7CA26072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EXPLORE</w:t>
            </w:r>
          </w:p>
        </w:tc>
        <w:tc>
          <w:tcPr>
            <w:tcW w:w="6611" w:type="dxa"/>
          </w:tcPr>
          <w:p w14:paraId="7C5AE308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Investigate without preconceptions about the outcome</w:t>
            </w:r>
          </w:p>
          <w:p w14:paraId="45C4A038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4E4858A5" w14:textId="77777777" w:rsidTr="009531E1">
        <w:tc>
          <w:tcPr>
            <w:tcW w:w="2405" w:type="dxa"/>
            <w:shd w:val="clear" w:color="auto" w:fill="BBACC0"/>
          </w:tcPr>
          <w:p w14:paraId="696D0F29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IDENTIFY</w:t>
            </w:r>
          </w:p>
        </w:tc>
        <w:tc>
          <w:tcPr>
            <w:tcW w:w="6611" w:type="dxa"/>
          </w:tcPr>
          <w:p w14:paraId="17EB7D46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Name or otherwise characterise</w:t>
            </w:r>
          </w:p>
          <w:p w14:paraId="4031B70E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3F617B64" w14:textId="77777777" w:rsidTr="009531E1">
        <w:tc>
          <w:tcPr>
            <w:tcW w:w="2405" w:type="dxa"/>
            <w:shd w:val="clear" w:color="auto" w:fill="BBACC0"/>
          </w:tcPr>
          <w:p w14:paraId="487D937F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JUSTIFY</w:t>
            </w:r>
          </w:p>
        </w:tc>
        <w:tc>
          <w:tcPr>
            <w:tcW w:w="6611" w:type="dxa"/>
          </w:tcPr>
          <w:p w14:paraId="14905C03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Support a case with evidence</w:t>
            </w:r>
          </w:p>
          <w:p w14:paraId="01268FA6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11C3392B" w14:textId="77777777" w:rsidTr="009531E1">
        <w:tc>
          <w:tcPr>
            <w:tcW w:w="2405" w:type="dxa"/>
            <w:shd w:val="clear" w:color="auto" w:fill="BBACC0"/>
          </w:tcPr>
          <w:p w14:paraId="19C78BFD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LABEL</w:t>
            </w:r>
          </w:p>
        </w:tc>
        <w:tc>
          <w:tcPr>
            <w:tcW w:w="6611" w:type="dxa"/>
          </w:tcPr>
          <w:p w14:paraId="175233FE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Provide appropriate names on a diagram</w:t>
            </w:r>
          </w:p>
          <w:p w14:paraId="47A14AE6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3FDFAE91" w14:textId="77777777" w:rsidTr="009531E1">
        <w:tc>
          <w:tcPr>
            <w:tcW w:w="2405" w:type="dxa"/>
            <w:shd w:val="clear" w:color="auto" w:fill="BBACC0"/>
          </w:tcPr>
          <w:p w14:paraId="0974D169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LIST</w:t>
            </w:r>
          </w:p>
        </w:tc>
        <w:tc>
          <w:tcPr>
            <w:tcW w:w="6611" w:type="dxa"/>
          </w:tcPr>
          <w:p w14:paraId="619251C1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List a number of features or points without further elaboration</w:t>
            </w:r>
          </w:p>
          <w:p w14:paraId="45574430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3A398461" w14:textId="77777777" w:rsidTr="009531E1">
        <w:tc>
          <w:tcPr>
            <w:tcW w:w="2405" w:type="dxa"/>
            <w:shd w:val="clear" w:color="auto" w:fill="BBACC0"/>
          </w:tcPr>
          <w:p w14:paraId="0338D54F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NAME</w:t>
            </w:r>
          </w:p>
        </w:tc>
        <w:tc>
          <w:tcPr>
            <w:tcW w:w="6611" w:type="dxa"/>
          </w:tcPr>
          <w:p w14:paraId="365BE901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Identify using a recognised technical term</w:t>
            </w:r>
          </w:p>
          <w:p w14:paraId="7F0692C5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391761A5" w14:textId="77777777" w:rsidTr="009531E1">
        <w:tc>
          <w:tcPr>
            <w:tcW w:w="2405" w:type="dxa"/>
            <w:shd w:val="clear" w:color="auto" w:fill="BBACC0"/>
          </w:tcPr>
          <w:p w14:paraId="4B985DF8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OUTLINE</w:t>
            </w:r>
          </w:p>
        </w:tc>
        <w:tc>
          <w:tcPr>
            <w:tcW w:w="6611" w:type="dxa"/>
          </w:tcPr>
          <w:p w14:paraId="2F59E00A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Set out main characteristics</w:t>
            </w:r>
          </w:p>
          <w:p w14:paraId="25F4BD85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47F0A2F9" w14:textId="77777777" w:rsidTr="009531E1">
        <w:tc>
          <w:tcPr>
            <w:tcW w:w="2405" w:type="dxa"/>
            <w:shd w:val="clear" w:color="auto" w:fill="BBACC0"/>
          </w:tcPr>
          <w:p w14:paraId="5109D7F9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PREDICT</w:t>
            </w:r>
          </w:p>
        </w:tc>
        <w:tc>
          <w:tcPr>
            <w:tcW w:w="6611" w:type="dxa"/>
          </w:tcPr>
          <w:p w14:paraId="01AF4DEB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Give a plausible outcome</w:t>
            </w:r>
          </w:p>
          <w:p w14:paraId="3D4CD769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5D4B6D" w14:paraId="0D93ECA1" w14:textId="77777777" w:rsidTr="009531E1">
        <w:tc>
          <w:tcPr>
            <w:tcW w:w="2405" w:type="dxa"/>
            <w:shd w:val="clear" w:color="auto" w:fill="BBACC0"/>
          </w:tcPr>
          <w:p w14:paraId="75A91467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SHOW</w:t>
            </w:r>
          </w:p>
        </w:tc>
        <w:tc>
          <w:tcPr>
            <w:tcW w:w="6611" w:type="dxa"/>
          </w:tcPr>
          <w:p w14:paraId="7280AD79" w14:textId="77777777" w:rsidR="005D4B6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Provide structured evidence to reach a conclusion</w:t>
            </w:r>
          </w:p>
          <w:p w14:paraId="4D8BF71D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140C3D" w14:paraId="54553041" w14:textId="77777777" w:rsidTr="009531E1">
        <w:tc>
          <w:tcPr>
            <w:tcW w:w="2405" w:type="dxa"/>
            <w:tcBorders>
              <w:bottom w:val="single" w:sz="4" w:space="0" w:color="65506C"/>
            </w:tcBorders>
            <w:shd w:val="clear" w:color="auto" w:fill="BBACC0"/>
          </w:tcPr>
          <w:p w14:paraId="7EE98ED6" w14:textId="77777777" w:rsidR="00140C3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STATE</w:t>
            </w:r>
          </w:p>
        </w:tc>
        <w:tc>
          <w:tcPr>
            <w:tcW w:w="6611" w:type="dxa"/>
            <w:tcBorders>
              <w:bottom w:val="single" w:sz="4" w:space="0" w:color="65506C"/>
            </w:tcBorders>
          </w:tcPr>
          <w:p w14:paraId="6119AA57" w14:textId="77777777" w:rsidR="00140C3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Express in clear terms</w:t>
            </w:r>
          </w:p>
          <w:p w14:paraId="30A8BC86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  <w:tr w:rsidR="00140C3D" w14:paraId="438156BA" w14:textId="77777777" w:rsidTr="009531E1">
        <w:tc>
          <w:tcPr>
            <w:tcW w:w="2405" w:type="dxa"/>
            <w:tcBorders>
              <w:top w:val="single" w:sz="4" w:space="0" w:color="65506C"/>
              <w:left w:val="single" w:sz="4" w:space="0" w:color="65506C"/>
              <w:bottom w:val="single" w:sz="4" w:space="0" w:color="65506C"/>
              <w:right w:val="single" w:sz="4" w:space="0" w:color="65506C"/>
            </w:tcBorders>
            <w:shd w:val="clear" w:color="auto" w:fill="BBACC0"/>
          </w:tcPr>
          <w:p w14:paraId="632903B4" w14:textId="77777777" w:rsidR="00140C3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b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b/>
                <w:color w:val="65506C"/>
                <w:sz w:val="22"/>
              </w:rPr>
              <w:t>SUGGEST</w:t>
            </w:r>
          </w:p>
        </w:tc>
        <w:tc>
          <w:tcPr>
            <w:tcW w:w="6611" w:type="dxa"/>
            <w:tcBorders>
              <w:top w:val="single" w:sz="4" w:space="0" w:color="65506C"/>
              <w:left w:val="single" w:sz="4" w:space="0" w:color="65506C"/>
              <w:bottom w:val="single" w:sz="4" w:space="0" w:color="65506C"/>
              <w:right w:val="single" w:sz="4" w:space="0" w:color="65506C"/>
            </w:tcBorders>
          </w:tcPr>
          <w:p w14:paraId="37800548" w14:textId="77777777" w:rsidR="00140C3D" w:rsidRPr="008F0DD7" w:rsidRDefault="00140C3D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  <w:r w:rsidRPr="008F0DD7">
              <w:rPr>
                <w:rFonts w:ascii="Century Gothic" w:hAnsi="Century Gothic" w:cs="Arial"/>
                <w:color w:val="65506C"/>
                <w:sz w:val="22"/>
              </w:rPr>
              <w:t>Present a possible case</w:t>
            </w:r>
          </w:p>
          <w:p w14:paraId="45575C6B" w14:textId="77777777" w:rsidR="008F0DD7" w:rsidRPr="008F0DD7" w:rsidRDefault="008F0DD7" w:rsidP="005D4B6D">
            <w:pPr>
              <w:pStyle w:val="NormalWeb"/>
              <w:spacing w:before="0" w:beforeAutospacing="0" w:after="0" w:afterAutospacing="0" w:line="254" w:lineRule="auto"/>
              <w:jc w:val="both"/>
              <w:rPr>
                <w:rFonts w:ascii="Century Gothic" w:hAnsi="Century Gothic" w:cs="Arial"/>
                <w:color w:val="65506C"/>
                <w:sz w:val="22"/>
              </w:rPr>
            </w:pPr>
          </w:p>
        </w:tc>
      </w:tr>
    </w:tbl>
    <w:p w14:paraId="53E8FFF3" w14:textId="77777777" w:rsidR="00E37B1F" w:rsidRDefault="00E37B1F" w:rsidP="003A16B0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</w:p>
    <w:p w14:paraId="2CAFFA13" w14:textId="77777777" w:rsidR="00AA0523" w:rsidRDefault="00FD602E" w:rsidP="003A16B0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32A41" wp14:editId="7EC88F0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1828800" cy="1885950"/>
                <wp:effectExtent l="0" t="0" r="1524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8595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31866C13" w14:textId="77777777" w:rsidR="00DA5AA5" w:rsidRDefault="00DA5AA5" w:rsidP="006D385D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32"/>
                                <w:lang w:eastAsia="en-GB"/>
                              </w:rPr>
                            </w:pPr>
                            <w:r w:rsidRPr="00DA5AA5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32"/>
                                <w:lang w:eastAsia="en-GB"/>
                              </w:rPr>
                              <w:t xml:space="preserve">Recap: </w:t>
                            </w:r>
                            <w:r w:rsidR="008F0DD7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32"/>
                                <w:lang w:eastAsia="en-GB"/>
                              </w:rPr>
                              <w:t>Why Command Words Are Important</w:t>
                            </w:r>
                          </w:p>
                          <w:p w14:paraId="0CECEC7F" w14:textId="77777777" w:rsidR="00E37B1F" w:rsidRPr="00E37B1F" w:rsidRDefault="00E37B1F" w:rsidP="006D385D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CFAEF4D" w14:textId="77777777" w:rsidR="003D6EE0" w:rsidRPr="00E37B1F" w:rsidRDefault="003D6EE0" w:rsidP="006D385D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Command words are</w:t>
                            </w:r>
                            <w:r w:rsidR="00AA052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the words in the exam questions or assignments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(usually one of the first words) which indicate</w:t>
                            </w:r>
                            <w:r w:rsidR="00AA052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AA0523" w:rsidRPr="00E37B1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what the examiner </w:t>
                            </w:r>
                            <w:proofErr w:type="gramStart"/>
                            <w:r w:rsidR="00AA0523" w:rsidRPr="00E37B1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>wants</w:t>
                            </w:r>
                            <w:proofErr w:type="gramEnd"/>
                            <w:r w:rsidR="00AA052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and the </w:t>
                            </w:r>
                            <w:r w:rsidR="00AA0523" w:rsidRPr="00E37B1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>style of response needed.</w:t>
                            </w:r>
                          </w:p>
                          <w:p w14:paraId="41BB4C9E" w14:textId="77777777" w:rsidR="00AA0523" w:rsidRDefault="00AA0523" w:rsidP="006D385D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497715C0" w14:textId="77777777" w:rsidR="00AA0523" w:rsidRDefault="00AA0523" w:rsidP="006D385D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E37B1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>BUT!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Whilst knowing what the command word means </w:t>
                            </w:r>
                            <w:r w:rsidRPr="00AA0523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  <w:t>is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important for understanding the demands of the question, remember that the rest of the wording in a question is just as important to read as it will add </w:t>
                            </w:r>
                            <w:r w:rsidRPr="00E37B1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>context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and might contain useful </w:t>
                            </w:r>
                            <w:r w:rsidRPr="00E37B1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>keywords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2A41" id="Text Box 11" o:spid="_x0000_s1030" type="#_x0000_t202" style="position:absolute;left:0;text-align:left;margin-left:0;margin-top:21.75pt;width:2in;height:148.5pt;z-index:25167360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" fillcolor="#65506c" strokecolor="#65506c" strokeweight="2pt">
                <v:stroke linestyle="thickThin"/>
                <v:textbox>
                  <w:txbxContent>
                    <w:p w14:paraId="31866C13" w14:textId="77777777" w:rsidR="00DA5AA5" w:rsidRDefault="00DA5AA5" w:rsidP="006D385D">
                      <w:pPr>
                        <w:spacing w:after="0" w:line="254" w:lineRule="auto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32"/>
                          <w:lang w:eastAsia="en-GB"/>
                        </w:rPr>
                      </w:pPr>
                      <w:r w:rsidRPr="00DA5AA5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32"/>
                          <w:lang w:eastAsia="en-GB"/>
                        </w:rPr>
                        <w:t xml:space="preserve">Recap: </w:t>
                      </w:r>
                      <w:r w:rsidR="008F0DD7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32"/>
                          <w:lang w:eastAsia="en-GB"/>
                        </w:rPr>
                        <w:t>Why Command Words Are Important</w:t>
                      </w:r>
                    </w:p>
                    <w:p w14:paraId="0CECEC7F" w14:textId="77777777" w:rsidR="00E37B1F" w:rsidRPr="00E37B1F" w:rsidRDefault="00E37B1F" w:rsidP="006D385D">
                      <w:pPr>
                        <w:spacing w:after="0" w:line="254" w:lineRule="auto"/>
                        <w:jc w:val="both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7CFAEF4D" w14:textId="77777777" w:rsidR="003D6EE0" w:rsidRPr="00E37B1F" w:rsidRDefault="003D6EE0" w:rsidP="006D385D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Command words are</w:t>
                      </w:r>
                      <w:r w:rsidR="00AA0523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the words in the exam questions or assignments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(usually one of the first words) which indicate</w:t>
                      </w:r>
                      <w:r w:rsidR="00AA0523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AA0523" w:rsidRPr="00E37B1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what the examiner </w:t>
                      </w:r>
                      <w:proofErr w:type="gramStart"/>
                      <w:r w:rsidR="00AA0523" w:rsidRPr="00E37B1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>wants</w:t>
                      </w:r>
                      <w:proofErr w:type="gramEnd"/>
                      <w:r w:rsidR="00AA0523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and the </w:t>
                      </w:r>
                      <w:r w:rsidR="00AA0523" w:rsidRPr="00E37B1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>style of response needed.</w:t>
                      </w:r>
                    </w:p>
                    <w:p w14:paraId="41BB4C9E" w14:textId="77777777" w:rsidR="00AA0523" w:rsidRDefault="00AA0523" w:rsidP="006D385D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  <w:p w14:paraId="497715C0" w14:textId="77777777" w:rsidR="00AA0523" w:rsidRDefault="00AA0523" w:rsidP="006D385D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E37B1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>BUT!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Whilst knowing what the command word means </w:t>
                      </w:r>
                      <w:r w:rsidRPr="00AA0523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22"/>
                        </w:rPr>
                        <w:t>is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important for understanding the demands of the question, remember that the rest of the wording in a question is just as important to read as it will add </w:t>
                      </w:r>
                      <w:r w:rsidRPr="00E37B1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>context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and might contain useful </w:t>
                      </w:r>
                      <w:r w:rsidRPr="00E37B1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>keywords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0523" w:rsidSect="000A6AA1">
      <w:footerReference w:type="default" r:id="rId8"/>
      <w:pgSz w:w="11906" w:h="16838"/>
      <w:pgMar w:top="426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EE0F" w14:textId="77777777" w:rsidR="003715B1" w:rsidRDefault="003715B1" w:rsidP="003715B1">
      <w:pPr>
        <w:spacing w:after="0" w:line="240" w:lineRule="auto"/>
      </w:pPr>
      <w:r>
        <w:separator/>
      </w:r>
    </w:p>
  </w:endnote>
  <w:endnote w:type="continuationSeparator" w:id="0">
    <w:p w14:paraId="0198A9CD" w14:textId="77777777" w:rsidR="003715B1" w:rsidRDefault="003715B1" w:rsidP="0037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141A" w14:textId="77777777" w:rsidR="000A6AA1" w:rsidRPr="00512BF8" w:rsidRDefault="000A6AA1" w:rsidP="000A6AA1">
    <w:pPr>
      <w:spacing w:after="28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C17AA" wp14:editId="6174B603">
          <wp:simplePos x="0" y="0"/>
          <wp:positionH relativeFrom="column">
            <wp:posOffset>3929344</wp:posOffset>
          </wp:positionH>
          <wp:positionV relativeFrom="paragraph">
            <wp:posOffset>96520</wp:posOffset>
          </wp:positionV>
          <wp:extent cx="533400" cy="299720"/>
          <wp:effectExtent l="0" t="0" r="0" b="5080"/>
          <wp:wrapNone/>
          <wp:docPr id="22" name="Picture 22" descr="twitt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Hanley Library, Clinical Education Centre, Southport &amp; Ormskirk Hospital Trust, Town Lane, Southport PR8 6PN </w:t>
    </w:r>
    <w:r>
      <w:rPr>
        <w:rFonts w:ascii="Arial" w:hAnsi="Arial" w:cs="Arial"/>
        <w:sz w:val="16"/>
        <w:szCs w:val="16"/>
      </w:rPr>
      <w:br/>
      <w:t xml:space="preserve">Tel: 01704 704202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Email: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soh-tr.hanleylibrary@nhs.net</w:t>
      </w:r>
    </w:hyperlink>
    <w:r>
      <w:t xml:space="preserve"> </w:t>
    </w:r>
    <w:r>
      <w:tab/>
    </w:r>
    <w:r>
      <w:tab/>
    </w:r>
    <w:hyperlink r:id="rId3" w:history="1">
      <w:r>
        <w:rPr>
          <w:rStyle w:val="Hyperlink"/>
          <w:rFonts w:ascii="Arial" w:hAnsi="Arial" w:cs="Arial"/>
          <w:sz w:val="16"/>
        </w:rPr>
        <w:t>@sonhslks</w:t>
      </w:r>
    </w:hyperlink>
  </w:p>
  <w:p w14:paraId="2549AC20" w14:textId="5DFD2CC9" w:rsidR="003715B1" w:rsidRDefault="00371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AB5B" w14:textId="77777777" w:rsidR="003715B1" w:rsidRDefault="003715B1" w:rsidP="003715B1">
      <w:pPr>
        <w:spacing w:after="0" w:line="240" w:lineRule="auto"/>
      </w:pPr>
      <w:r>
        <w:separator/>
      </w:r>
    </w:p>
  </w:footnote>
  <w:footnote w:type="continuationSeparator" w:id="0">
    <w:p w14:paraId="15BEB161" w14:textId="77777777" w:rsidR="003715B1" w:rsidRDefault="003715B1" w:rsidP="0037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419"/>
    <w:multiLevelType w:val="multilevel"/>
    <w:tmpl w:val="E39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2B60"/>
    <w:multiLevelType w:val="multilevel"/>
    <w:tmpl w:val="7C8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F4A1E"/>
    <w:multiLevelType w:val="hybridMultilevel"/>
    <w:tmpl w:val="3FC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EAC"/>
    <w:multiLevelType w:val="multilevel"/>
    <w:tmpl w:val="BDD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D2897"/>
    <w:multiLevelType w:val="multilevel"/>
    <w:tmpl w:val="AB2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64B3F"/>
    <w:multiLevelType w:val="hybridMultilevel"/>
    <w:tmpl w:val="9316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838DE"/>
    <w:multiLevelType w:val="hybridMultilevel"/>
    <w:tmpl w:val="4EC67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B6548"/>
    <w:multiLevelType w:val="multilevel"/>
    <w:tmpl w:val="8B7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68"/>
    <w:rsid w:val="000115BD"/>
    <w:rsid w:val="00077668"/>
    <w:rsid w:val="00094DF4"/>
    <w:rsid w:val="000A6AA1"/>
    <w:rsid w:val="00140C3D"/>
    <w:rsid w:val="00251876"/>
    <w:rsid w:val="003308F9"/>
    <w:rsid w:val="003715B1"/>
    <w:rsid w:val="003A16B0"/>
    <w:rsid w:val="003D6EE0"/>
    <w:rsid w:val="003E3994"/>
    <w:rsid w:val="00400C71"/>
    <w:rsid w:val="004E001D"/>
    <w:rsid w:val="00511C43"/>
    <w:rsid w:val="0051599D"/>
    <w:rsid w:val="005A34F1"/>
    <w:rsid w:val="005D4B6D"/>
    <w:rsid w:val="006D385D"/>
    <w:rsid w:val="007153F8"/>
    <w:rsid w:val="008F0DD7"/>
    <w:rsid w:val="00930528"/>
    <w:rsid w:val="009531E1"/>
    <w:rsid w:val="009A6808"/>
    <w:rsid w:val="009B6222"/>
    <w:rsid w:val="00AA0523"/>
    <w:rsid w:val="00AB0D66"/>
    <w:rsid w:val="00B06488"/>
    <w:rsid w:val="00B3261A"/>
    <w:rsid w:val="00B9463D"/>
    <w:rsid w:val="00BD314D"/>
    <w:rsid w:val="00CC549C"/>
    <w:rsid w:val="00D775FC"/>
    <w:rsid w:val="00DA5AA5"/>
    <w:rsid w:val="00E37B1F"/>
    <w:rsid w:val="00ED1245"/>
    <w:rsid w:val="00F41AAF"/>
    <w:rsid w:val="00FD3397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11007"/>
  <w15:chartTrackingRefBased/>
  <w15:docId w15:val="{16383172-6E99-453C-A805-46D3696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1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61A"/>
    <w:pPr>
      <w:ind w:left="720"/>
      <w:contextualSpacing/>
    </w:pPr>
  </w:style>
  <w:style w:type="character" w:customStyle="1" w:styleId="s1">
    <w:name w:val="s1"/>
    <w:basedOn w:val="DefaultParagraphFont"/>
    <w:rsid w:val="000115BD"/>
  </w:style>
  <w:style w:type="character" w:styleId="Emphasis">
    <w:name w:val="Emphasis"/>
    <w:basedOn w:val="DefaultParagraphFont"/>
    <w:uiPriority w:val="20"/>
    <w:qFormat/>
    <w:rsid w:val="000115BD"/>
    <w:rPr>
      <w:i/>
      <w:iCs/>
    </w:rPr>
  </w:style>
  <w:style w:type="character" w:styleId="Strong">
    <w:name w:val="Strong"/>
    <w:basedOn w:val="DefaultParagraphFont"/>
    <w:uiPriority w:val="22"/>
    <w:qFormat/>
    <w:rsid w:val="000115BD"/>
    <w:rPr>
      <w:b/>
      <w:bCs/>
    </w:rPr>
  </w:style>
  <w:style w:type="paragraph" w:customStyle="1" w:styleId="lp">
    <w:name w:val="lp"/>
    <w:basedOn w:val="Normal"/>
    <w:rsid w:val="000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B1"/>
  </w:style>
  <w:style w:type="paragraph" w:styleId="Footer">
    <w:name w:val="footer"/>
    <w:basedOn w:val="Normal"/>
    <w:link w:val="FooterChar"/>
    <w:uiPriority w:val="99"/>
    <w:unhideWhenUsed/>
    <w:rsid w:val="0037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2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5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7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12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3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5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1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ONHSLKS" TargetMode="External"/><Relationship Id="rId2" Type="http://schemas.openxmlformats.org/officeDocument/2006/relationships/hyperlink" Target="mailto:soh-tr.hanleylibrary@nhs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Burns</dc:creator>
  <cp:keywords/>
  <dc:description/>
  <cp:lastModifiedBy>BURNS, Stephanie (SOUTHPORT AND ORMSKIRK HOSPITAL NHS TRUST)</cp:lastModifiedBy>
  <cp:revision>13</cp:revision>
  <cp:lastPrinted>2019-08-21T14:27:00Z</cp:lastPrinted>
  <dcterms:created xsi:type="dcterms:W3CDTF">2019-08-06T14:09:00Z</dcterms:created>
  <dcterms:modified xsi:type="dcterms:W3CDTF">2022-05-10T15:01:00Z</dcterms:modified>
</cp:coreProperties>
</file>